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05-0321/2606/2025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УИД № 86MS0061-01-2025-000924-19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февраля 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Омельченко Т.Р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Караева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Солтанбия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Русланбиевича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Караев С.Р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1000,00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№ </w:t>
      </w:r>
      <w:r>
        <w:rPr>
          <w:rFonts w:ascii="Times New Roman" w:eastAsia="Times New Roman" w:hAnsi="Times New Roman" w:cs="Times New Roman"/>
          <w:sz w:val="25"/>
          <w:szCs w:val="25"/>
        </w:rPr>
        <w:t>1881</w:t>
      </w:r>
      <w:r>
        <w:rPr>
          <w:rFonts w:ascii="Times New Roman" w:eastAsia="Times New Roman" w:hAnsi="Times New Roman" w:cs="Times New Roman"/>
          <w:sz w:val="25"/>
          <w:szCs w:val="25"/>
        </w:rPr>
        <w:t>0005230004065221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02.07.2024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 в законную с</w:t>
      </w:r>
      <w:r>
        <w:rPr>
          <w:rFonts w:ascii="Times New Roman" w:eastAsia="Times New Roman" w:hAnsi="Times New Roman" w:cs="Times New Roman"/>
          <w:sz w:val="25"/>
          <w:szCs w:val="25"/>
        </w:rPr>
        <w:t>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позднее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11.09.2024 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месте и времени рассмотрения дела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Караев С.Р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 надлежащим образом, в суд не явилс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предоставил заявление </w:t>
      </w:r>
      <w:r>
        <w:rPr>
          <w:rFonts w:ascii="Times New Roman" w:eastAsia="Times New Roman" w:hAnsi="Times New Roman" w:cs="Times New Roman"/>
          <w:sz w:val="25"/>
          <w:szCs w:val="25"/>
        </w:rPr>
        <w:t>с просьбой о замене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предупреждением, поскольку у него тяжелое материальное положение, является многодетным отцом, ветераном боевых действий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Караев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18810005230004065221 от 02.07.2024 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12.07.2024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административные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86 ХМ 656291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04.11.2024 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3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объяснение правонарушителя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3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5"/>
          <w:szCs w:val="25"/>
        </w:rPr>
        <w:t>ежах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3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постановление об окончании исполнительного производства, согласно которому штраф уплачен 10.10.2024 года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3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Караева С.Р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3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Караева С.Р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</w:t>
      </w:r>
      <w:r>
        <w:rPr>
          <w:rFonts w:ascii="Times New Roman" w:eastAsia="Times New Roman" w:hAnsi="Times New Roman" w:cs="Times New Roman"/>
          <w:sz w:val="25"/>
          <w:szCs w:val="25"/>
        </w:rPr>
        <w:t>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ам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смягчающих административную ответственность суд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относит признание вины, наличие на иждивении троих несовершеннолетних детей, является ветераном боевых действий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right="22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 отягчающих административную ответственность судом не установлено.</w:t>
      </w:r>
    </w:p>
    <w:p>
      <w:pPr>
        <w:spacing w:before="0" w:after="0"/>
        <w:ind w:right="23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2.9. КоАП РФ предусмотрена возможность освобождения лица, совершившего административное правонарушение, судьей, органом, должностным лицом, уполномоченным решить дело об административном правонарушении от административной ответственности при малозначительности административного правонарушения и ограничиться устным замечанием.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п. 21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отсутствием вреда и тяжких наступивших последствий, не представляющее существенного нарушения охраняемых общественных правоотношений.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Материалы дела свидетельствуют о том, что на момент составления </w:t>
      </w:r>
      <w:r>
        <w:rPr>
          <w:rFonts w:ascii="Times New Roman" w:eastAsia="Times New Roman" w:hAnsi="Times New Roman" w:cs="Times New Roman"/>
          <w:sz w:val="25"/>
          <w:szCs w:val="25"/>
        </w:rPr>
        <w:t>04.11.2024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протокола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ХМ 656291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административном правонарушении по ч. 1 ст. 20.25 КоАП РФ, а также на момент выявления административного правонарушения, административный штраф, назначенный постановлением от </w:t>
      </w:r>
      <w:r>
        <w:rPr>
          <w:rFonts w:ascii="Times New Roman" w:eastAsia="Times New Roman" w:hAnsi="Times New Roman" w:cs="Times New Roman"/>
          <w:sz w:val="25"/>
          <w:szCs w:val="25"/>
        </w:rPr>
        <w:t>02.07.2024</w:t>
      </w:r>
      <w:r>
        <w:rPr>
          <w:rFonts w:ascii="Times New Roman" w:eastAsia="Times New Roman" w:hAnsi="Times New Roman" w:cs="Times New Roman"/>
          <w:sz w:val="25"/>
          <w:szCs w:val="25"/>
        </w:rPr>
        <w:t>, был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Также суд учитывает, что </w:t>
      </w:r>
      <w:r>
        <w:rPr>
          <w:rFonts w:ascii="Times New Roman" w:eastAsia="Times New Roman" w:hAnsi="Times New Roman" w:cs="Times New Roman"/>
          <w:sz w:val="25"/>
          <w:szCs w:val="25"/>
        </w:rPr>
        <w:t>Караев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имеет </w:t>
      </w:r>
      <w:r>
        <w:rPr>
          <w:rFonts w:ascii="Times New Roman" w:eastAsia="Times New Roman" w:hAnsi="Times New Roman" w:cs="Times New Roman"/>
          <w:sz w:val="25"/>
          <w:szCs w:val="25"/>
        </w:rPr>
        <w:t>на иждивении несовершеннолетних детей и является ветераном боевых действий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right="22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  <w:sz w:val="25"/>
          <w:szCs w:val="25"/>
        </w:rPr>
        <w:t>Караев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С.Р</w:t>
      </w:r>
      <w:r>
        <w:rPr>
          <w:rFonts w:ascii="Times New Roman" w:eastAsia="Times New Roman" w:hAnsi="Times New Roman" w:cs="Times New Roman"/>
          <w:sz w:val="25"/>
          <w:szCs w:val="25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последствий, размера штрафа, а также конкретных обстоятельств настоящего дела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>
      <w:pPr>
        <w:spacing w:before="0" w:after="0"/>
        <w:ind w:right="22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 29.9 КоАП РФ,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правонарушении.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</w:t>
      </w:r>
    </w:p>
    <w:p>
      <w:pPr>
        <w:spacing w:before="0" w:after="0"/>
        <w:ind w:right="22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 w:firstLine="60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Производство по делу об административном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правонарушении,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Караева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Солтанбия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Русланбиевича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прекратить на основании статьи 2.9 КоАП РФ в связи с малозначительностью совершенного административного правонарушения и ограничиться устным замечанием.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Т.Р. Омельченко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 Т.Р.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Омельченко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.02.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321</w:t>
      </w:r>
      <w:r>
        <w:rPr>
          <w:rFonts w:ascii="Times New Roman" w:eastAsia="Times New Roman" w:hAnsi="Times New Roman" w:cs="Times New Roman"/>
          <w:sz w:val="25"/>
          <w:szCs w:val="25"/>
        </w:rPr>
        <w:t>-26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0">
    <w:name w:val="cat-UserDefined grp-3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